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32" w:rsidRDefault="0070566D" w:rsidP="0070566D">
      <w:pPr>
        <w:pStyle w:val="a5"/>
        <w:jc w:val="center"/>
        <w:rPr>
          <w:rFonts w:ascii="Times New Roman" w:hAnsi="Times New Roman"/>
          <w:b/>
          <w:bCs/>
          <w:sz w:val="36"/>
          <w:szCs w:val="36"/>
        </w:rPr>
      </w:pPr>
      <w:r w:rsidRPr="00C76C61">
        <w:rPr>
          <w:rFonts w:ascii="Times New Roman" w:hAnsi="Times New Roman"/>
          <w:b/>
          <w:bCs/>
          <w:sz w:val="36"/>
          <w:szCs w:val="36"/>
        </w:rPr>
        <w:t xml:space="preserve">АДМИНИСТРАЦИЯ </w:t>
      </w:r>
    </w:p>
    <w:p w:rsidR="0070566D" w:rsidRPr="00C76C61" w:rsidRDefault="0070566D" w:rsidP="0070566D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  <w:r w:rsidRPr="00C76C61">
        <w:rPr>
          <w:rFonts w:ascii="Times New Roman" w:hAnsi="Times New Roman"/>
          <w:b/>
          <w:bCs/>
          <w:sz w:val="36"/>
          <w:szCs w:val="36"/>
        </w:rPr>
        <w:t>НОВОПОСЕЛЕНОВСКОГО СЕЛЬСОВЕТА</w:t>
      </w:r>
      <w:r w:rsidR="00C76C61">
        <w:rPr>
          <w:rFonts w:ascii="Times New Roman" w:hAnsi="Times New Roman"/>
          <w:b/>
          <w:bCs/>
          <w:sz w:val="36"/>
          <w:szCs w:val="36"/>
        </w:rPr>
        <w:t xml:space="preserve"> </w:t>
      </w:r>
      <w:r w:rsidRPr="00C76C61">
        <w:rPr>
          <w:rFonts w:ascii="Times New Roman" w:hAnsi="Times New Roman"/>
          <w:b/>
          <w:sz w:val="36"/>
          <w:szCs w:val="36"/>
        </w:rPr>
        <w:t>КУРСКОГО РАЙОНА КУРСКОЙ ОБЛАСТИ</w:t>
      </w:r>
    </w:p>
    <w:p w:rsidR="00C76C61" w:rsidRDefault="00C76C61" w:rsidP="00295D0C">
      <w:pPr>
        <w:spacing w:after="0"/>
        <w:jc w:val="center"/>
        <w:rPr>
          <w:rStyle w:val="a6"/>
          <w:rFonts w:ascii="Times New Roman" w:hAnsi="Times New Roman"/>
          <w:bCs w:val="0"/>
          <w:sz w:val="36"/>
          <w:szCs w:val="36"/>
        </w:rPr>
      </w:pPr>
    </w:p>
    <w:p w:rsidR="0070566D" w:rsidRPr="00C76C61" w:rsidRDefault="0070566D" w:rsidP="00295D0C">
      <w:pPr>
        <w:spacing w:after="0"/>
        <w:jc w:val="center"/>
        <w:rPr>
          <w:rStyle w:val="a6"/>
          <w:rFonts w:ascii="Times New Roman" w:hAnsi="Times New Roman"/>
          <w:bCs w:val="0"/>
          <w:sz w:val="36"/>
          <w:szCs w:val="36"/>
        </w:rPr>
      </w:pPr>
      <w:r w:rsidRPr="00C76C61">
        <w:rPr>
          <w:rStyle w:val="a6"/>
          <w:rFonts w:ascii="Times New Roman" w:hAnsi="Times New Roman"/>
          <w:bCs w:val="0"/>
          <w:sz w:val="36"/>
          <w:szCs w:val="36"/>
        </w:rPr>
        <w:t>ПОСТАНОВЛЕНИЕ</w:t>
      </w:r>
    </w:p>
    <w:p w:rsidR="0070566D" w:rsidRPr="00C76C61" w:rsidRDefault="0070566D" w:rsidP="0070566D">
      <w:pPr>
        <w:pStyle w:val="a5"/>
        <w:rPr>
          <w:rFonts w:ascii="Times New Roman" w:hAnsi="Times New Roman"/>
        </w:rPr>
      </w:pPr>
    </w:p>
    <w:p w:rsidR="0070566D" w:rsidRPr="00C76C61" w:rsidRDefault="0070566D" w:rsidP="00AB6C9B">
      <w:pPr>
        <w:pStyle w:val="a5"/>
        <w:jc w:val="both"/>
        <w:rPr>
          <w:rStyle w:val="a6"/>
          <w:rFonts w:ascii="Times New Roman" w:hAnsi="Times New Roman"/>
        </w:rPr>
      </w:pPr>
      <w:r w:rsidRPr="00C76C61">
        <w:rPr>
          <w:rStyle w:val="a6"/>
          <w:rFonts w:ascii="Times New Roman" w:hAnsi="Times New Roman"/>
          <w:sz w:val="32"/>
          <w:szCs w:val="32"/>
        </w:rPr>
        <w:t xml:space="preserve">от </w:t>
      </w:r>
      <w:r w:rsidR="00AB6C9B">
        <w:rPr>
          <w:rStyle w:val="a6"/>
          <w:rFonts w:ascii="Times New Roman" w:hAnsi="Times New Roman"/>
          <w:sz w:val="32"/>
          <w:szCs w:val="32"/>
        </w:rPr>
        <w:t xml:space="preserve">14 января 2019 г.                                                                          </w:t>
      </w:r>
      <w:r w:rsidRPr="00C76C61">
        <w:rPr>
          <w:rStyle w:val="a6"/>
          <w:rFonts w:ascii="Times New Roman" w:hAnsi="Times New Roman"/>
          <w:sz w:val="32"/>
          <w:szCs w:val="32"/>
        </w:rPr>
        <w:t xml:space="preserve">№ </w:t>
      </w:r>
      <w:r w:rsidR="00AB6C9B">
        <w:rPr>
          <w:rStyle w:val="a6"/>
          <w:rFonts w:ascii="Times New Roman" w:hAnsi="Times New Roman"/>
          <w:sz w:val="32"/>
          <w:szCs w:val="32"/>
        </w:rPr>
        <w:t>5</w:t>
      </w:r>
    </w:p>
    <w:p w:rsidR="00C76C61" w:rsidRDefault="00C76C61" w:rsidP="0070566D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566D" w:rsidRPr="00C76C61" w:rsidRDefault="00295D0C" w:rsidP="0070566D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11 января 2017 г. № 4 «</w:t>
      </w:r>
      <w:r w:rsidR="0070566D" w:rsidRPr="00C76C6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70566D" w:rsidRPr="00C76C61">
        <w:rPr>
          <w:rFonts w:ascii="Times New Roman" w:hAnsi="Times New Roman" w:cs="Times New Roman"/>
          <w:b/>
          <w:bCs/>
          <w:sz w:val="32"/>
          <w:szCs w:val="32"/>
        </w:rPr>
        <w:t>бюджетного прогноза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0566D" w:rsidRPr="00C76C61">
        <w:rPr>
          <w:rFonts w:ascii="Times New Roman" w:hAnsi="Times New Roman" w:cs="Times New Roman"/>
          <w:b/>
          <w:bCs/>
          <w:sz w:val="32"/>
          <w:szCs w:val="32"/>
        </w:rPr>
        <w:t>муниципального образования «Новопоселеновский сельсовет»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0566D" w:rsidRPr="00C76C61">
        <w:rPr>
          <w:rFonts w:ascii="Times New Roman" w:hAnsi="Times New Roman" w:cs="Times New Roman"/>
          <w:b/>
          <w:bCs/>
          <w:sz w:val="32"/>
          <w:szCs w:val="32"/>
        </w:rPr>
        <w:t>Курского района Курской области на долгосрочный период</w:t>
      </w:r>
      <w:r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70566D" w:rsidRPr="00C76C61" w:rsidRDefault="0070566D" w:rsidP="007056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0566D" w:rsidRDefault="0070566D" w:rsidP="0070566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C61">
        <w:rPr>
          <w:rFonts w:ascii="Times New Roman" w:hAnsi="Times New Roman" w:cs="Times New Roman"/>
          <w:sz w:val="28"/>
          <w:szCs w:val="28"/>
        </w:rPr>
        <w:t>В соответствии со статьёй 170.1 Бюджетно</w:t>
      </w:r>
      <w:r w:rsidR="00C76C61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 Администрация Новопоселеновского сельсовета Курского района Курской области </w:t>
      </w:r>
    </w:p>
    <w:p w:rsidR="00C76C61" w:rsidRPr="00C76C61" w:rsidRDefault="00C76C61" w:rsidP="0070566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66D" w:rsidRPr="00C76C61" w:rsidRDefault="0070566D" w:rsidP="0070566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6C6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О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С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Т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А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Н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О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В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Л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Я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Е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Т:</w:t>
      </w:r>
    </w:p>
    <w:p w:rsidR="0070566D" w:rsidRPr="00C76C61" w:rsidRDefault="0070566D" w:rsidP="0070566D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70566D" w:rsidRPr="00C76C61" w:rsidRDefault="0070566D" w:rsidP="0070566D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C61">
        <w:rPr>
          <w:rFonts w:ascii="Times New Roman" w:hAnsi="Times New Roman" w:cs="Times New Roman"/>
          <w:sz w:val="28"/>
          <w:szCs w:val="28"/>
        </w:rPr>
        <w:t xml:space="preserve">1. </w:t>
      </w:r>
      <w:r w:rsidR="00295D0C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Новопоселеновского сельсовета Курского района Курской области от 11 января 2017 г. № 4 «Об утверждении </w:t>
      </w:r>
      <w:r w:rsidR="00C76C61">
        <w:rPr>
          <w:rFonts w:ascii="Times New Roman" w:hAnsi="Times New Roman" w:cs="Times New Roman"/>
          <w:sz w:val="28"/>
          <w:szCs w:val="28"/>
        </w:rPr>
        <w:t>бюджетн</w:t>
      </w:r>
      <w:r w:rsidR="00295D0C">
        <w:rPr>
          <w:rFonts w:ascii="Times New Roman" w:hAnsi="Times New Roman" w:cs="Times New Roman"/>
          <w:sz w:val="28"/>
          <w:szCs w:val="28"/>
        </w:rPr>
        <w:t>ого</w:t>
      </w:r>
      <w:r w:rsidR="00C76C6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295D0C">
        <w:rPr>
          <w:rFonts w:ascii="Times New Roman" w:hAnsi="Times New Roman" w:cs="Times New Roman"/>
          <w:sz w:val="28"/>
          <w:szCs w:val="28"/>
        </w:rPr>
        <w:t>а</w:t>
      </w:r>
      <w:r w:rsidR="00C76C61">
        <w:rPr>
          <w:rFonts w:ascii="Times New Roman" w:hAnsi="Times New Roman" w:cs="Times New Roman"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«Новопоселеновский сельсовет» Курского района Курской области на долгосрочный период</w:t>
      </w:r>
      <w:r w:rsidR="00295D0C">
        <w:rPr>
          <w:rFonts w:ascii="Times New Roman" w:hAnsi="Times New Roman" w:cs="Times New Roman"/>
          <w:bCs/>
          <w:sz w:val="28"/>
          <w:szCs w:val="28"/>
        </w:rPr>
        <w:t>»</w:t>
      </w:r>
      <w:r w:rsidRPr="00C76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6C61">
        <w:rPr>
          <w:rFonts w:ascii="Times New Roman" w:hAnsi="Times New Roman" w:cs="Times New Roman"/>
          <w:bCs/>
          <w:sz w:val="28"/>
          <w:szCs w:val="28"/>
        </w:rPr>
        <w:t>(</w:t>
      </w:r>
      <w:r w:rsidRPr="00C76C61">
        <w:rPr>
          <w:rFonts w:ascii="Times New Roman" w:hAnsi="Times New Roman" w:cs="Times New Roman"/>
          <w:bCs/>
          <w:sz w:val="28"/>
          <w:szCs w:val="28"/>
        </w:rPr>
        <w:t>Приложение);</w:t>
      </w:r>
    </w:p>
    <w:p w:rsidR="0070566D" w:rsidRPr="00C76C61" w:rsidRDefault="0070566D" w:rsidP="0070566D">
      <w:pPr>
        <w:pStyle w:val="a3"/>
        <w:ind w:firstLine="851"/>
        <w:rPr>
          <w:szCs w:val="28"/>
        </w:rPr>
      </w:pPr>
      <w:r w:rsidRPr="00C76C61">
        <w:rPr>
          <w:szCs w:val="28"/>
        </w:rPr>
        <w:t xml:space="preserve">2. </w:t>
      </w:r>
      <w:proofErr w:type="gramStart"/>
      <w:r w:rsidRPr="00C76C61">
        <w:rPr>
          <w:szCs w:val="28"/>
        </w:rPr>
        <w:t>Контроль за</w:t>
      </w:r>
      <w:proofErr w:type="gramEnd"/>
      <w:r w:rsidRPr="00C76C61">
        <w:rPr>
          <w:szCs w:val="28"/>
        </w:rPr>
        <w:t xml:space="preserve"> исполнением настоящего постановления возложить на </w:t>
      </w:r>
      <w:r w:rsidR="00C76C61">
        <w:rPr>
          <w:szCs w:val="28"/>
        </w:rPr>
        <w:t>заместителя Главы по финансам и экономике</w:t>
      </w:r>
      <w:r w:rsidRPr="00C76C61">
        <w:rPr>
          <w:szCs w:val="28"/>
        </w:rPr>
        <w:t xml:space="preserve"> Извекову В.В.;</w:t>
      </w:r>
    </w:p>
    <w:p w:rsidR="0070566D" w:rsidRPr="00C76C61" w:rsidRDefault="0070566D" w:rsidP="0070566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C61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подписания.</w:t>
      </w: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5D0C" w:rsidRDefault="0070566D" w:rsidP="0070566D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6C61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  <w:r w:rsidR="00295D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566D" w:rsidRPr="00C76C61" w:rsidRDefault="00295D0C" w:rsidP="0070566D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70566D" w:rsidRPr="00C76C6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И.Г. Бирюков</w:t>
      </w: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</w:p>
    <w:p w:rsidR="0070566D" w:rsidRPr="00C76C61" w:rsidRDefault="0070566D" w:rsidP="0070566D">
      <w:pPr>
        <w:widowControl w:val="0"/>
        <w:spacing w:after="0" w:line="240" w:lineRule="auto"/>
        <w:ind w:firstLine="5940"/>
        <w:rPr>
          <w:rFonts w:ascii="Times New Roman" w:hAnsi="Times New Roman"/>
          <w:sz w:val="26"/>
          <w:szCs w:val="26"/>
        </w:rPr>
      </w:pPr>
    </w:p>
    <w:p w:rsidR="0070566D" w:rsidRPr="00C76C61" w:rsidRDefault="0070566D" w:rsidP="0070566D">
      <w:pPr>
        <w:widowControl w:val="0"/>
        <w:spacing w:after="0" w:line="240" w:lineRule="auto"/>
        <w:ind w:firstLine="5940"/>
        <w:rPr>
          <w:rFonts w:ascii="Times New Roman" w:hAnsi="Times New Roman"/>
          <w:sz w:val="26"/>
          <w:szCs w:val="26"/>
        </w:rPr>
      </w:pPr>
    </w:p>
    <w:p w:rsidR="00295D0C" w:rsidRDefault="00295D0C">
      <w:pPr>
        <w:rPr>
          <w:rFonts w:ascii="Times New Roman" w:hAnsi="Times New Roman"/>
        </w:rPr>
        <w:sectPr w:rsidR="00295D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374F" w:rsidRDefault="00AB6C9B" w:rsidP="00CC374F">
      <w:pPr>
        <w:pStyle w:val="ConsPlusNormal"/>
        <w:ind w:left="8505"/>
        <w:jc w:val="both"/>
        <w:rPr>
          <w:rFonts w:ascii="Times New Roman" w:hAnsi="Times New Roman" w:cs="Times New Roman"/>
          <w:sz w:val="24"/>
          <w:szCs w:val="32"/>
        </w:rPr>
      </w:pPr>
      <w:r w:rsidRPr="00AB6C9B">
        <w:rPr>
          <w:rFonts w:ascii="Times New Roman" w:hAnsi="Times New Roman" w:cs="Times New Roman"/>
          <w:sz w:val="24"/>
          <w:szCs w:val="32"/>
        </w:rPr>
        <w:lastRenderedPageBreak/>
        <w:t xml:space="preserve">Приложение </w:t>
      </w:r>
    </w:p>
    <w:p w:rsidR="00295D0C" w:rsidRPr="00AB6C9B" w:rsidRDefault="00AB6C9B" w:rsidP="00CC374F">
      <w:pPr>
        <w:pStyle w:val="ConsPlusNormal"/>
        <w:ind w:left="8505"/>
        <w:jc w:val="both"/>
        <w:rPr>
          <w:rFonts w:ascii="Times New Roman" w:hAnsi="Times New Roman" w:cs="Times New Roman"/>
          <w:sz w:val="24"/>
          <w:szCs w:val="32"/>
        </w:rPr>
      </w:pPr>
      <w:r w:rsidRPr="00AB6C9B">
        <w:rPr>
          <w:rFonts w:ascii="Times New Roman" w:hAnsi="Times New Roman" w:cs="Times New Roman"/>
          <w:sz w:val="24"/>
          <w:szCs w:val="32"/>
        </w:rPr>
        <w:t>к постановлению Администрации Новопоселеновского сельсовета Курского района Курской области от 11 января 2017 г. №</w:t>
      </w:r>
      <w:r w:rsidR="00CC374F">
        <w:rPr>
          <w:rFonts w:ascii="Times New Roman" w:hAnsi="Times New Roman" w:cs="Times New Roman"/>
          <w:sz w:val="24"/>
          <w:szCs w:val="32"/>
        </w:rPr>
        <w:t xml:space="preserve"> </w:t>
      </w:r>
      <w:r w:rsidRPr="00AB6C9B">
        <w:rPr>
          <w:rFonts w:ascii="Times New Roman" w:hAnsi="Times New Roman" w:cs="Times New Roman"/>
          <w:sz w:val="24"/>
          <w:szCs w:val="32"/>
        </w:rPr>
        <w:t>4 (в редакции от 14 января 2019 г. № 5)</w:t>
      </w:r>
    </w:p>
    <w:p w:rsidR="00295D0C" w:rsidRPr="00AB6C9B" w:rsidRDefault="00295D0C" w:rsidP="00AB6C9B">
      <w:pPr>
        <w:pStyle w:val="ConsPlusNormal"/>
        <w:ind w:left="8789"/>
        <w:rPr>
          <w:rFonts w:ascii="Times New Roman" w:hAnsi="Times New Roman" w:cs="Times New Roman"/>
          <w:sz w:val="24"/>
          <w:szCs w:val="32"/>
        </w:rPr>
      </w:pP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ПРОГНОЗ ОСНОВНЫХ ХАРАКТЕРИСТИК БЮДЖЕТА НОВОПОСЕЛЕНОВСКОГО СЕЛЬСОВЕТА КУРСКОГО РАЙОНА КУРСКОЙ ОБЛАСТИ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95D0C" w:rsidRDefault="00295D0C" w:rsidP="000B56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(Руб.)</w:t>
      </w:r>
    </w:p>
    <w:tbl>
      <w:tblPr>
        <w:tblW w:w="1460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20"/>
        <w:gridCol w:w="4382"/>
        <w:gridCol w:w="1417"/>
        <w:gridCol w:w="1558"/>
        <w:gridCol w:w="1700"/>
        <w:gridCol w:w="1558"/>
        <w:gridCol w:w="1559"/>
        <w:gridCol w:w="1707"/>
      </w:tblGrid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очередной год (n)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первый год планового периода </w:t>
            </w:r>
          </w:p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(n+1)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второй год планового периода (n+2)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n+5</w:t>
            </w:r>
          </w:p>
        </w:tc>
      </w:tr>
      <w:tr w:rsidR="00F26D35" w:rsidTr="00CD46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6 913 358,62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8 929 536,50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D43234" w:rsidP="008876B1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8 804 111,42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7 072 610,50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CD4616" w:rsidRDefault="00F26D35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6 998 019,51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Pr="00CD4616" w:rsidRDefault="00163B9D" w:rsidP="00FB31DB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5 641 653,</w:t>
            </w:r>
            <w:r w:rsidR="00FB31DB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6D35" w:rsidTr="000B5618">
        <w:trPr>
          <w:trHeight w:val="7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5 209 197,62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5 906 088,50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5 612 847,42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526DA7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5 629 108,50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B31DB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5 641 653,</w:t>
            </w:r>
            <w:r w:rsidR="00FB31DB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B31DB" w:rsidP="00F0768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5 641 653,5</w:t>
            </w:r>
            <w:r w:rsidR="00F26D35">
              <w:rPr>
                <w:rFonts w:ascii="Times New Roman" w:hAnsi="Times New Roman"/>
              </w:rPr>
              <w:t>1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безвозмездные поступления - всего </w:t>
            </w:r>
            <w:hyperlink r:id="rId5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1 704 161,00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3 023 448,00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D43234" w:rsidP="00CD4616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3 191 264,00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1 443 502,00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1 356 366,00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163B9D" w:rsidP="00F07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D43234">
            <w:pPr>
              <w:spacing w:after="160"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6D35" w:rsidTr="00CD46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не имеющие целевого назначения </w:t>
            </w:r>
            <w:hyperlink r:id="rId6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CB2A30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1 403 751,00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1 416 891,00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</w:t>
            </w:r>
            <w:r w:rsidR="00D4323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52 275,00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1 248 956,00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1 161 820,00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163B9D" w:rsidP="00F07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26D35" w:rsidTr="00CD4616">
        <w:trPr>
          <w:trHeight w:val="2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целевое назначение </w:t>
            </w:r>
            <w:hyperlink r:id="rId7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CB2A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300 410,00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1 606 557,00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D432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1 738 989,00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194 546,00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194 546,00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163B9D" w:rsidP="00F07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51CB" w:rsidTr="00CD46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Default="008F51CB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Default="008F51C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Default="008F51CB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6 535 603,62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F51CB" w:rsidRDefault="00CB2A30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8 687 168,52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Default="008F51CB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8 804 111,42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F51CB" w:rsidRDefault="008F51CB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7 072 610,50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F51CB" w:rsidRPr="00CD4616" w:rsidRDefault="008F51CB" w:rsidP="00A3389D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6 998 019,51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Pr="00CD4616" w:rsidRDefault="00FB31DB" w:rsidP="00A3389D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5 641 653,5</w:t>
            </w:r>
            <w:r w:rsidR="008F51CB">
              <w:rPr>
                <w:rFonts w:ascii="Times New Roman" w:hAnsi="Times New Roman"/>
              </w:rPr>
              <w:t>1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63B9D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за счет средств бюджета, не имеющих целевого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6 235 193,62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63B9D" w:rsidRDefault="00CB2A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7 080 611,52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 w:rsidP="00FB31D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</w:t>
            </w:r>
            <w:r w:rsidR="00FB31D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65 122,42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6 878 064,50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6 803 473,51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Pr="00CD4616" w:rsidRDefault="00163B9D" w:rsidP="00FB31DB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5 641 653,</w:t>
            </w:r>
            <w:r w:rsidR="00FB31DB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EA6044" w:rsidTr="000B5618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за счет средств безвозмездных поступлений, имеющих целевое назначение </w:t>
            </w:r>
            <w:hyperlink r:id="rId8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300 410,00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A6044" w:rsidRDefault="00EA60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1 606 557,00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 w:rsidP="00A338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1 738 989,00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 w:rsidP="00A338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194 546,00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 w:rsidP="00A338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194 546,00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 w:rsidP="00F0768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Дефицит (профицит)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Отношение дефицита бюджета к общему годовому объему доходов бюджета без учета объема безвозмездных поступлений (в процентах)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5.1. - 5.n.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средств, направляемых в соответствующем финансовом году на погашение суммы основного долга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муниципальным заимствованиям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расходов на обслуживание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295D0C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  <w:bookmarkStart w:id="0" w:name="Par263"/>
      <w:bookmarkEnd w:id="0"/>
      <w:r>
        <w:rPr>
          <w:rFonts w:ascii="Times New Roman" w:hAnsi="Times New Roman" w:cs="Times New Roman"/>
          <w:sz w:val="24"/>
          <w:szCs w:val="24"/>
        </w:rPr>
        <w:t>&lt;*&gt; Показатели заполняются при наличии соответствующих данных.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1" w:name="Par286"/>
      <w:bookmarkEnd w:id="1"/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2" w:name="_GoBack"/>
      <w:bookmarkEnd w:id="2"/>
    </w:p>
    <w:p w:rsidR="00784689" w:rsidRDefault="00784689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ПОКАЗАТЕЛИ ФИНАНСОВОГО ОБЕСПЕЧЕНИЯ МУНИЦИПАЛЬНЫХ ПРОГРАММ </w:t>
      </w: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НОВОПОСЕЛЕНОВСКОГО СЕЛЬСОВЕТА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1460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52"/>
        <w:gridCol w:w="4109"/>
        <w:gridCol w:w="1558"/>
        <w:gridCol w:w="1842"/>
        <w:gridCol w:w="1700"/>
        <w:gridCol w:w="1416"/>
        <w:gridCol w:w="1417"/>
        <w:gridCol w:w="1707"/>
      </w:tblGrid>
      <w:tr w:rsidR="00295D0C" w:rsidTr="000B561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очередной год (n)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первый год планового периода (n+1)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второй год планового периода (n+2) </w:t>
            </w:r>
            <w:hyperlink r:id="rId9" w:anchor="Par365#Par365" w:tooltip="Ссылка на текущий документ" w:history="1">
              <w:r>
                <w:rPr>
                  <w:rStyle w:val="a7"/>
                  <w:b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n+3</w:t>
            </w:r>
          </w:p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hyperlink r:id="rId10" w:anchor="Par365#Par365" w:tooltip="Ссылка на текущий документ" w:history="1">
              <w:r>
                <w:rPr>
                  <w:rStyle w:val="a7"/>
                  <w:b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n+4</w:t>
            </w:r>
          </w:p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hyperlink r:id="rId11" w:anchor="Par365#Par365" w:tooltip="Ссылка на текущий документ" w:history="1">
              <w:r>
                <w:rPr>
                  <w:rStyle w:val="a7"/>
                  <w:b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n+5 </w:t>
            </w:r>
          </w:p>
          <w:p w:rsidR="00295D0C" w:rsidRDefault="003E4C54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hyperlink r:id="rId12" w:anchor="Par365#Par365" w:tooltip="Ссылка на текущий документ" w:history="1">
              <w:r w:rsidR="00295D0C">
                <w:rPr>
                  <w:rStyle w:val="a7"/>
                  <w:b/>
                  <w:sz w:val="22"/>
                  <w:szCs w:val="22"/>
                </w:rPr>
                <w:t>&lt;**&gt;</w:t>
              </w:r>
            </w:hyperlink>
          </w:p>
        </w:tc>
      </w:tr>
      <w:tr w:rsidR="00EA6044" w:rsidTr="00F26D3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A6044" w:rsidRDefault="00EA6044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-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6 535 603,62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A6044" w:rsidRDefault="00EA6044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8 687 168,52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8 804 111,42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A6044" w:rsidRDefault="00EA6044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7 072 610,50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A6044" w:rsidRPr="00CD4616" w:rsidRDefault="00EA6044" w:rsidP="00A3389D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6 998 019,51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A6044" w:rsidRPr="00CD4616" w:rsidRDefault="00FB31DB" w:rsidP="00A3389D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5 641 653,5</w:t>
            </w:r>
            <w:r w:rsidR="00EA6044">
              <w:rPr>
                <w:rFonts w:ascii="Times New Roman" w:hAnsi="Times New Roman"/>
              </w:rPr>
              <w:t>1</w:t>
            </w:r>
          </w:p>
        </w:tc>
      </w:tr>
      <w:tr w:rsidR="00F26D35" w:rsidTr="000B561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6D35" w:rsidTr="00F26D35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реализацию муниципальных программ  Новопоселеновского сельсовета Курского района Курской области -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1 603 687,39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EA604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3 350 449,05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3 872 784,71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1 943 211,25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1 943 211,25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1 943 211,25</w:t>
            </w:r>
          </w:p>
        </w:tc>
      </w:tr>
      <w:tr w:rsidR="00F26D35" w:rsidTr="000B561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6D35" w:rsidTr="000B561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EB5E8B" w:rsidRDefault="00F26D35" w:rsidP="00CD4616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EB5E8B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10 000,00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10 000,00</w:t>
            </w:r>
          </w:p>
        </w:tc>
      </w:tr>
      <w:tr w:rsidR="00F26D35" w:rsidTr="000B561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784689" w:rsidRDefault="00F26D35" w:rsidP="00784689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«Профилактика правонарушений в Новопоселеновском сельсовете Курского района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784689">
              <w:rPr>
                <w:rFonts w:ascii="Times New Roman" w:hAnsi="Times New Roman"/>
                <w:bCs/>
                <w:iCs/>
                <w:szCs w:val="28"/>
              </w:rPr>
              <w:t>Курской области на 2018 – 2022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1 000,00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1 000,00</w:t>
            </w:r>
          </w:p>
        </w:tc>
      </w:tr>
      <w:tr w:rsidR="00F26D35" w:rsidTr="000B5618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F26D35" w:rsidRDefault="00F26D35" w:rsidP="00CD4616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</w:t>
            </w:r>
            <w:r w:rsidRPr="00784689">
              <w:rPr>
                <w:rFonts w:ascii="Times New Roman" w:hAnsi="Times New Roman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в</w:t>
            </w:r>
            <w:r>
              <w:rPr>
                <w:rFonts w:ascii="Times New Roman" w:hAnsi="Times New Roman"/>
                <w:color w:val="000000"/>
              </w:rPr>
              <w:t xml:space="preserve"> Новопоселеновском сельсовете Курского района Курской области в 2017 - 2021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8 132,04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</w:tr>
      <w:tr w:rsidR="00F26D35" w:rsidTr="00526DA7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F26D35" w:rsidRDefault="00F26D35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«Обеспечение доступным и комфортным жильем и коммунальными услугами граждан в Новопоселеновском сельсовете Курского района Курской области в 2017 –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1 178 779,70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743 428,09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900 000,00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900 000,00</w:t>
            </w:r>
          </w:p>
        </w:tc>
      </w:tr>
      <w:tr w:rsidR="00F26D35" w:rsidTr="000B5618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F26D35" w:rsidRPr="00784689" w:rsidRDefault="00F26D35" w:rsidP="00CD4616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143 081,00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100 000,00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100 000,00</w:t>
            </w:r>
          </w:p>
        </w:tc>
      </w:tr>
      <w:tr w:rsidR="00F26D35" w:rsidTr="00526DA7">
        <w:trPr>
          <w:trHeight w:val="8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spacing w:after="1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</w:rPr>
              <w:t>«Развитие культуры в Новопоселеновском сельсовете Курского района Курской области на 2017 - 2021 годы»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326 191,41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507 906,13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2 613 780,67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727 288,21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727 288,21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727 288,21</w:t>
            </w:r>
          </w:p>
        </w:tc>
      </w:tr>
      <w:tr w:rsidR="00F26D35" w:rsidTr="00526DA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autoSpaceDE w:val="0"/>
              <w:autoSpaceDN w:val="0"/>
              <w:adjustRightInd w:val="0"/>
              <w:spacing w:after="16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68 819,28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59 219,03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</w:tr>
      <w:tr w:rsidR="00F26D35" w:rsidTr="00526DA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1.1.8.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F26D35" w:rsidRDefault="00F26D35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29 897,00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26 387,00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</w:tr>
      <w:tr w:rsidR="00F26D35" w:rsidTr="00526DA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F26D35" w:rsidRDefault="00F26D35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</w:t>
            </w:r>
            <w:r>
              <w:rPr>
                <w:rFonts w:ascii="Times New Roman" w:hAnsi="Times New Roman"/>
              </w:rPr>
              <w:t>Энергосбережение и повышение энергетической эффективности в Новопоселеновском сельсовете Курского района Курской области на 2018 – 2022 годы</w:t>
            </w:r>
            <w:r>
              <w:rPr>
                <w:rFonts w:ascii="Times New Roman" w:hAnsi="Times New Roman"/>
                <w:snapToGrid w:val="0"/>
              </w:rPr>
              <w:t>»</w:t>
            </w:r>
            <w:r>
              <w:rPr>
                <w:rFonts w:ascii="Times New Roman" w:hAnsi="Times New Roman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</w:tr>
      <w:tr w:rsidR="00F26D35" w:rsidTr="00526DA7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непрограммные расходы бюджета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4 931 916,23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EA604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5 336 719,47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EA604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4 931 326,71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5 129 399,25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P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5 054 808,26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Pr="00F26D35" w:rsidRDefault="00163B9D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3 698 442,36</w:t>
            </w:r>
          </w:p>
        </w:tc>
      </w:tr>
    </w:tbl>
    <w:p w:rsidR="00F26D35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При наличии нескольких источников финансового обеспечения муниципальных программ (средства федерального бюджета, областного бюджета, местного бюджета) данные приводятся в разрезе таких источников.</w:t>
      </w:r>
      <w:bookmarkStart w:id="3" w:name="Par365"/>
      <w:bookmarkEnd w:id="3"/>
    </w:p>
    <w:p w:rsidR="00295D0C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&lt;**&gt; Заполнение граф осуществляется с учетом периода действия муниципальных программ.</w:t>
      </w:r>
    </w:p>
    <w:sectPr w:rsidR="00295D0C" w:rsidSect="00295D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8CF"/>
    <w:rsid w:val="000B5618"/>
    <w:rsid w:val="00163B9D"/>
    <w:rsid w:val="001B58CF"/>
    <w:rsid w:val="00295D0C"/>
    <w:rsid w:val="003E4C54"/>
    <w:rsid w:val="004D4FB7"/>
    <w:rsid w:val="00526DA7"/>
    <w:rsid w:val="0070566D"/>
    <w:rsid w:val="00784689"/>
    <w:rsid w:val="008266D1"/>
    <w:rsid w:val="008876B1"/>
    <w:rsid w:val="008F51CB"/>
    <w:rsid w:val="00AB6C9B"/>
    <w:rsid w:val="00B933C9"/>
    <w:rsid w:val="00C76C61"/>
    <w:rsid w:val="00CB2A30"/>
    <w:rsid w:val="00CC374F"/>
    <w:rsid w:val="00CD4616"/>
    <w:rsid w:val="00D43234"/>
    <w:rsid w:val="00DB13A4"/>
    <w:rsid w:val="00E56932"/>
    <w:rsid w:val="00EA6044"/>
    <w:rsid w:val="00EB5E8B"/>
    <w:rsid w:val="00EE23C8"/>
    <w:rsid w:val="00F26D35"/>
    <w:rsid w:val="00F70C61"/>
    <w:rsid w:val="00FB3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295D0C"/>
    <w:rPr>
      <w:rFonts w:ascii="Times New Roman" w:hAnsi="Times New Roman" w:cs="Times New Roman" w:hint="default"/>
      <w:color w:val="00000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04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295D0C"/>
    <w:rPr>
      <w:rFonts w:ascii="Times New Roman" w:hAnsi="Times New Roman" w:cs="Times New Roman" w:hint="default"/>
      <w:color w:val="00000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0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7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2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1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5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04E3B-F685-4B2D-AA5C-DC1EF454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2019-02-07T11:46:00Z</cp:lastPrinted>
  <dcterms:created xsi:type="dcterms:W3CDTF">2017-01-13T07:17:00Z</dcterms:created>
  <dcterms:modified xsi:type="dcterms:W3CDTF">2019-02-07T11:48:00Z</dcterms:modified>
</cp:coreProperties>
</file>